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42" w:rsidRPr="007F52AC" w:rsidRDefault="00375962" w:rsidP="00375962">
      <w:pPr>
        <w:pStyle w:val="a3"/>
        <w:numPr>
          <w:ilvl w:val="0"/>
          <w:numId w:val="1"/>
        </w:numPr>
      </w:pPr>
      <w:r>
        <w:t>Component and diagnosis information</w:t>
      </w:r>
      <w:r w:rsidR="005F0B40">
        <w:t xml:space="preserve">:  </w:t>
      </w:r>
      <w:r w:rsidR="005F0B40" w:rsidRPr="007F52AC">
        <w:t>see the below table</w:t>
      </w:r>
    </w:p>
    <w:p w:rsidR="005C4032" w:rsidRPr="007F52AC" w:rsidRDefault="00341085" w:rsidP="00375962">
      <w:pPr>
        <w:pStyle w:val="a3"/>
        <w:numPr>
          <w:ilvl w:val="0"/>
          <w:numId w:val="1"/>
        </w:numPr>
      </w:pPr>
      <w:r w:rsidRPr="007F52AC">
        <w:t>Diagnostic trouble codes</w:t>
      </w:r>
      <w:r w:rsidR="005F0B40" w:rsidRPr="007F52AC">
        <w:t>: see the below table</w:t>
      </w:r>
    </w:p>
    <w:p w:rsidR="005F0B40" w:rsidRPr="007F52AC" w:rsidRDefault="005F0B40" w:rsidP="00375962">
      <w:pPr>
        <w:pStyle w:val="a3"/>
        <w:numPr>
          <w:ilvl w:val="0"/>
          <w:numId w:val="1"/>
        </w:numPr>
      </w:pPr>
      <w:r w:rsidRPr="007F52AC">
        <w:t>OBD communication protocols support:</w:t>
      </w:r>
      <w:r w:rsidRPr="007F52AC">
        <w:rPr>
          <w:b/>
          <w:sz w:val="18"/>
          <w:szCs w:val="18"/>
        </w:rPr>
        <w:t xml:space="preserve">   KWP2000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430"/>
        <w:gridCol w:w="4860"/>
      </w:tblGrid>
      <w:tr w:rsidR="00DD2C48" w:rsidRPr="00141EF4" w:rsidTr="00141EF4">
        <w:trPr>
          <w:trHeight w:val="3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D2C48" w:rsidRPr="00141EF4" w:rsidRDefault="00DD2C48" w:rsidP="00141EF4">
            <w:r w:rsidRPr="00141EF4">
              <w:rPr>
                <w:rFonts w:hint="eastAsia"/>
              </w:rPr>
              <w:t>c</w:t>
            </w:r>
            <w:r w:rsidRPr="00141EF4">
              <w:t>omponents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DD2C48" w:rsidRPr="00141EF4" w:rsidRDefault="00DD2C48" w:rsidP="00141EF4">
            <w:r w:rsidRPr="00141EF4">
              <w:t>Diagnostic trouble codes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DD2C48" w:rsidRPr="00141EF4" w:rsidRDefault="00DD2C48" w:rsidP="00141EF4">
            <w:r w:rsidRPr="00141EF4">
              <w:t>Diagnostic information</w:t>
            </w:r>
          </w:p>
        </w:tc>
      </w:tr>
      <w:tr w:rsidR="004E3A4F" w:rsidRPr="00141EF4" w:rsidTr="00141EF4">
        <w:trPr>
          <w:trHeight w:val="422"/>
        </w:trPr>
        <w:tc>
          <w:tcPr>
            <w:tcW w:w="2160" w:type="dxa"/>
            <w:vMerge w:val="restart"/>
            <w:shd w:val="clear" w:color="auto" w:fill="auto"/>
            <w:noWrap/>
            <w:vAlign w:val="center"/>
            <w:hideMark/>
          </w:tcPr>
          <w:p w:rsidR="004E3A4F" w:rsidRPr="00141EF4" w:rsidRDefault="004E3A4F" w:rsidP="00141EF4">
            <w:r w:rsidRPr="00141EF4">
              <w:t>Engine Coolant Temperature Sensor</w:t>
            </w:r>
          </w:p>
        </w:tc>
        <w:tc>
          <w:tcPr>
            <w:tcW w:w="2430" w:type="dxa"/>
            <w:shd w:val="clear" w:color="000000" w:fill="FFFFFF"/>
            <w:vAlign w:val="center"/>
          </w:tcPr>
          <w:p w:rsidR="004E3A4F" w:rsidRPr="00141EF4" w:rsidRDefault="004E3A4F" w:rsidP="00141EF4">
            <w:r w:rsidRPr="00141EF4">
              <w:t>P0117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:rsidR="004E3A4F" w:rsidRPr="00141EF4" w:rsidRDefault="004E3A4F" w:rsidP="00141EF4">
            <w:r w:rsidRPr="00141EF4">
              <w:t>Engine Coolant Temperature Sensor Circuit Low</w:t>
            </w:r>
          </w:p>
        </w:tc>
      </w:tr>
      <w:tr w:rsidR="004E3A4F" w:rsidRPr="00141EF4" w:rsidTr="00141EF4">
        <w:trPr>
          <w:trHeight w:val="278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E3A4F" w:rsidRPr="00141EF4" w:rsidRDefault="004E3A4F" w:rsidP="00141EF4"/>
        </w:tc>
        <w:tc>
          <w:tcPr>
            <w:tcW w:w="2430" w:type="dxa"/>
            <w:shd w:val="clear" w:color="000000" w:fill="FFFFFF"/>
            <w:vAlign w:val="center"/>
          </w:tcPr>
          <w:p w:rsidR="004E3A4F" w:rsidRPr="00141EF4" w:rsidRDefault="004E3A4F" w:rsidP="00141EF4">
            <w:r w:rsidRPr="00141EF4">
              <w:t>P0118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:rsidR="004E3A4F" w:rsidRPr="00141EF4" w:rsidRDefault="004E3A4F" w:rsidP="00141EF4">
            <w:r w:rsidRPr="00141EF4">
              <w:t>Engine Coolant Temperature Sensor Circuit High</w:t>
            </w:r>
          </w:p>
        </w:tc>
      </w:tr>
      <w:tr w:rsidR="004E3A4F" w:rsidRPr="00141EF4" w:rsidTr="00141EF4">
        <w:trPr>
          <w:trHeight w:val="467"/>
        </w:trPr>
        <w:tc>
          <w:tcPr>
            <w:tcW w:w="2160" w:type="dxa"/>
            <w:vMerge/>
            <w:vAlign w:val="center"/>
            <w:hideMark/>
          </w:tcPr>
          <w:p w:rsidR="004E3A4F" w:rsidRPr="00141EF4" w:rsidRDefault="004E3A4F" w:rsidP="00141EF4"/>
        </w:tc>
        <w:tc>
          <w:tcPr>
            <w:tcW w:w="2430" w:type="dxa"/>
            <w:shd w:val="clear" w:color="000000" w:fill="FFFFFF"/>
            <w:vAlign w:val="center"/>
            <w:hideMark/>
          </w:tcPr>
          <w:p w:rsidR="004E3A4F" w:rsidRPr="00141EF4" w:rsidRDefault="004E3A4F" w:rsidP="00141EF4">
            <w:r w:rsidRPr="00141EF4">
              <w:t>P0119</w:t>
            </w:r>
          </w:p>
        </w:tc>
        <w:tc>
          <w:tcPr>
            <w:tcW w:w="4860" w:type="dxa"/>
            <w:shd w:val="clear" w:color="000000" w:fill="FFFFFF"/>
            <w:vAlign w:val="center"/>
            <w:hideMark/>
          </w:tcPr>
          <w:p w:rsidR="004E3A4F" w:rsidRPr="00141EF4" w:rsidRDefault="004E3A4F" w:rsidP="00141EF4">
            <w:r w:rsidRPr="00141EF4">
              <w:t>Engine Coolant Temperature Sensor Circuit Intermittent</w:t>
            </w:r>
          </w:p>
        </w:tc>
      </w:tr>
      <w:tr w:rsidR="004E3A4F" w:rsidRPr="00141EF4" w:rsidTr="00141EF4">
        <w:trPr>
          <w:trHeight w:val="251"/>
        </w:trPr>
        <w:tc>
          <w:tcPr>
            <w:tcW w:w="2160" w:type="dxa"/>
            <w:vMerge/>
            <w:vAlign w:val="center"/>
          </w:tcPr>
          <w:p w:rsidR="004E3A4F" w:rsidRPr="00141EF4" w:rsidRDefault="004E3A4F" w:rsidP="00141EF4"/>
        </w:tc>
        <w:tc>
          <w:tcPr>
            <w:tcW w:w="2430" w:type="dxa"/>
            <w:shd w:val="clear" w:color="000000" w:fill="FFFFFF"/>
            <w:vAlign w:val="center"/>
          </w:tcPr>
          <w:p w:rsidR="004E3A4F" w:rsidRPr="00141EF4" w:rsidRDefault="004E3A4F" w:rsidP="00141EF4">
            <w:r w:rsidRPr="00141EF4">
              <w:t>P0217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:rsidR="004E3A4F" w:rsidRPr="00141EF4" w:rsidRDefault="004E3A4F" w:rsidP="00141EF4">
            <w:r w:rsidRPr="00141EF4">
              <w:t>Engine Coolant Over Temperature Condition</w:t>
            </w:r>
          </w:p>
        </w:tc>
      </w:tr>
      <w:tr w:rsidR="00E76F3F" w:rsidRPr="00141EF4" w:rsidTr="00141EF4">
        <w:trPr>
          <w:trHeight w:val="134"/>
        </w:trPr>
        <w:tc>
          <w:tcPr>
            <w:tcW w:w="2160" w:type="dxa"/>
            <w:vMerge w:val="restart"/>
            <w:shd w:val="clear" w:color="auto" w:fill="auto"/>
            <w:noWrap/>
            <w:vAlign w:val="center"/>
            <w:hideMark/>
          </w:tcPr>
          <w:p w:rsidR="00E76F3F" w:rsidRPr="00141EF4" w:rsidRDefault="00E76F3F" w:rsidP="00141EF4">
            <w:r w:rsidRPr="00141EF4">
              <w:t>Manifold Absolute Pressure</w:t>
            </w:r>
          </w:p>
        </w:tc>
        <w:tc>
          <w:tcPr>
            <w:tcW w:w="2430" w:type="dxa"/>
            <w:shd w:val="clear" w:color="000000" w:fill="FFFFFF"/>
            <w:vAlign w:val="center"/>
          </w:tcPr>
          <w:p w:rsidR="00E76F3F" w:rsidRPr="00141EF4" w:rsidRDefault="00E76F3F" w:rsidP="00141EF4">
            <w:r w:rsidRPr="00141EF4">
              <w:t>P0107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:rsidR="00E76F3F" w:rsidRPr="00141EF4" w:rsidRDefault="00E76F3F" w:rsidP="00141EF4">
            <w:r w:rsidRPr="00141EF4">
              <w:t>Manifold Absolute Pressure Sensor Circuit Low</w:t>
            </w:r>
          </w:p>
        </w:tc>
      </w:tr>
      <w:tr w:rsidR="00E76F3F" w:rsidRPr="00141EF4" w:rsidTr="00141EF4">
        <w:trPr>
          <w:trHeight w:val="46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76F3F" w:rsidRPr="00141EF4" w:rsidRDefault="00E76F3F" w:rsidP="00141EF4"/>
        </w:tc>
        <w:tc>
          <w:tcPr>
            <w:tcW w:w="2430" w:type="dxa"/>
            <w:shd w:val="clear" w:color="000000" w:fill="FFFFFF"/>
            <w:vAlign w:val="center"/>
          </w:tcPr>
          <w:p w:rsidR="00E76F3F" w:rsidRPr="00141EF4" w:rsidRDefault="00E76F3F" w:rsidP="00141EF4">
            <w:r w:rsidRPr="00141EF4">
              <w:t>P0108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:rsidR="00E76F3F" w:rsidRPr="00141EF4" w:rsidRDefault="00E76F3F" w:rsidP="00141EF4">
            <w:r w:rsidRPr="00141EF4">
              <w:t>Manifold Absolute Pressure Sensor Circuit High</w:t>
            </w:r>
          </w:p>
        </w:tc>
      </w:tr>
      <w:tr w:rsidR="00E76F3F" w:rsidRPr="00141EF4" w:rsidTr="00141EF4">
        <w:trPr>
          <w:trHeight w:val="324"/>
        </w:trPr>
        <w:tc>
          <w:tcPr>
            <w:tcW w:w="2160" w:type="dxa"/>
            <w:vMerge w:val="restart"/>
            <w:shd w:val="clear" w:color="auto" w:fill="auto"/>
            <w:noWrap/>
            <w:vAlign w:val="center"/>
            <w:hideMark/>
          </w:tcPr>
          <w:p w:rsidR="00E76F3F" w:rsidRPr="00141EF4" w:rsidRDefault="00E76F3F" w:rsidP="00141EF4">
            <w:r w:rsidRPr="00141EF4">
              <w:t>Intake Air Temperature Sensor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E76F3F" w:rsidRPr="00141EF4" w:rsidRDefault="00E76F3F" w:rsidP="00141EF4">
            <w:r w:rsidRPr="00141EF4">
              <w:t>P0112</w:t>
            </w:r>
          </w:p>
        </w:tc>
        <w:tc>
          <w:tcPr>
            <w:tcW w:w="4860" w:type="dxa"/>
            <w:shd w:val="clear" w:color="000000" w:fill="FFFFFF"/>
            <w:vAlign w:val="center"/>
            <w:hideMark/>
          </w:tcPr>
          <w:p w:rsidR="00E76F3F" w:rsidRPr="00141EF4" w:rsidRDefault="00E76F3F" w:rsidP="00141EF4">
            <w:r w:rsidRPr="00141EF4">
              <w:t>Intake Air Temperature Sensor Circuit Low</w:t>
            </w:r>
          </w:p>
        </w:tc>
      </w:tr>
      <w:tr w:rsidR="00E76F3F" w:rsidRPr="00141EF4" w:rsidTr="00141EF4">
        <w:trPr>
          <w:trHeight w:val="324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76F3F" w:rsidRPr="00141EF4" w:rsidRDefault="00E76F3F" w:rsidP="00141EF4"/>
        </w:tc>
        <w:tc>
          <w:tcPr>
            <w:tcW w:w="2430" w:type="dxa"/>
            <w:shd w:val="clear" w:color="auto" w:fill="auto"/>
            <w:vAlign w:val="center"/>
          </w:tcPr>
          <w:p w:rsidR="00E76F3F" w:rsidRPr="00141EF4" w:rsidRDefault="00E76F3F" w:rsidP="00141EF4">
            <w:r w:rsidRPr="00141EF4">
              <w:t>P0113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:rsidR="00E76F3F" w:rsidRPr="00141EF4" w:rsidRDefault="00E76F3F" w:rsidP="00141EF4">
            <w:r w:rsidRPr="00141EF4">
              <w:t>Intake Air Temperature Sensor Circuit High</w:t>
            </w:r>
          </w:p>
        </w:tc>
      </w:tr>
      <w:tr w:rsidR="00E76F3F" w:rsidRPr="00141EF4" w:rsidTr="00141EF4">
        <w:trPr>
          <w:trHeight w:val="324"/>
        </w:trPr>
        <w:tc>
          <w:tcPr>
            <w:tcW w:w="2160" w:type="dxa"/>
            <w:vMerge/>
            <w:vAlign w:val="center"/>
            <w:hideMark/>
          </w:tcPr>
          <w:p w:rsidR="00E76F3F" w:rsidRPr="00141EF4" w:rsidRDefault="00E76F3F" w:rsidP="00141EF4"/>
        </w:tc>
        <w:tc>
          <w:tcPr>
            <w:tcW w:w="2430" w:type="dxa"/>
            <w:shd w:val="clear" w:color="auto" w:fill="auto"/>
            <w:vAlign w:val="center"/>
            <w:hideMark/>
          </w:tcPr>
          <w:p w:rsidR="00E76F3F" w:rsidRPr="00141EF4" w:rsidRDefault="00E76F3F" w:rsidP="00141EF4">
            <w:r w:rsidRPr="00141EF4">
              <w:t>P0114</w:t>
            </w:r>
          </w:p>
        </w:tc>
        <w:tc>
          <w:tcPr>
            <w:tcW w:w="4860" w:type="dxa"/>
            <w:shd w:val="clear" w:color="000000" w:fill="FFFFFF"/>
            <w:vAlign w:val="center"/>
            <w:hideMark/>
          </w:tcPr>
          <w:p w:rsidR="00E76F3F" w:rsidRPr="00141EF4" w:rsidRDefault="00E76F3F" w:rsidP="00141EF4">
            <w:r w:rsidRPr="00141EF4">
              <w:t>Intake Air Temperature Sensor Circuit Intermittent</w:t>
            </w:r>
          </w:p>
        </w:tc>
      </w:tr>
      <w:tr w:rsidR="009734EB" w:rsidRPr="00141EF4" w:rsidTr="00141EF4">
        <w:trPr>
          <w:trHeight w:val="324"/>
        </w:trPr>
        <w:tc>
          <w:tcPr>
            <w:tcW w:w="2160" w:type="dxa"/>
            <w:vMerge w:val="restart"/>
            <w:shd w:val="clear" w:color="auto" w:fill="auto"/>
            <w:noWrap/>
            <w:vAlign w:val="center"/>
            <w:hideMark/>
          </w:tcPr>
          <w:p w:rsidR="009734EB" w:rsidRPr="00141EF4" w:rsidRDefault="009734EB" w:rsidP="00141EF4">
            <w:r w:rsidRPr="00141EF4">
              <w:t>Throttle Position Sensor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734EB" w:rsidRPr="00141EF4" w:rsidRDefault="009734EB" w:rsidP="00141EF4">
            <w:r w:rsidRPr="00141EF4">
              <w:t>P0121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:rsidR="009734EB" w:rsidRPr="00141EF4" w:rsidRDefault="009734EB" w:rsidP="00141EF4">
            <w:r w:rsidRPr="00141EF4">
              <w:t>Throttle Position Sensor Circuit Range</w:t>
            </w:r>
          </w:p>
        </w:tc>
      </w:tr>
      <w:tr w:rsidR="009734EB" w:rsidRPr="00141EF4" w:rsidTr="00141EF4">
        <w:trPr>
          <w:trHeight w:val="324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734EB" w:rsidRPr="00141EF4" w:rsidRDefault="009734EB" w:rsidP="00141EF4"/>
        </w:tc>
        <w:tc>
          <w:tcPr>
            <w:tcW w:w="2430" w:type="dxa"/>
            <w:shd w:val="clear" w:color="auto" w:fill="auto"/>
            <w:vAlign w:val="center"/>
          </w:tcPr>
          <w:p w:rsidR="009734EB" w:rsidRPr="00141EF4" w:rsidRDefault="009734EB" w:rsidP="00141EF4">
            <w:r w:rsidRPr="00141EF4">
              <w:t>P0122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:rsidR="009734EB" w:rsidRPr="00141EF4" w:rsidRDefault="009734EB" w:rsidP="00141EF4">
            <w:r w:rsidRPr="00141EF4">
              <w:t>Throttle Position Sensor Circuit Low</w:t>
            </w:r>
          </w:p>
        </w:tc>
      </w:tr>
      <w:tr w:rsidR="009734EB" w:rsidRPr="00141EF4" w:rsidTr="00141EF4">
        <w:trPr>
          <w:trHeight w:val="324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734EB" w:rsidRPr="00141EF4" w:rsidRDefault="009734EB" w:rsidP="00141EF4"/>
        </w:tc>
        <w:tc>
          <w:tcPr>
            <w:tcW w:w="2430" w:type="dxa"/>
            <w:shd w:val="clear" w:color="auto" w:fill="auto"/>
            <w:vAlign w:val="center"/>
          </w:tcPr>
          <w:p w:rsidR="009734EB" w:rsidRPr="00141EF4" w:rsidRDefault="009734EB" w:rsidP="00141EF4">
            <w:r w:rsidRPr="00141EF4">
              <w:t>P0123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:rsidR="009734EB" w:rsidRPr="00141EF4" w:rsidRDefault="009734EB" w:rsidP="00141EF4">
            <w:r w:rsidRPr="00141EF4">
              <w:t>Throttle Position Sensor Circuit High</w:t>
            </w:r>
          </w:p>
        </w:tc>
      </w:tr>
      <w:tr w:rsidR="009734EB" w:rsidRPr="00141EF4" w:rsidTr="00A74059">
        <w:trPr>
          <w:trHeight w:val="341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734EB" w:rsidRPr="00141EF4" w:rsidRDefault="009734EB" w:rsidP="00141EF4"/>
        </w:tc>
        <w:tc>
          <w:tcPr>
            <w:tcW w:w="2430" w:type="dxa"/>
            <w:shd w:val="clear" w:color="auto" w:fill="auto"/>
            <w:vAlign w:val="center"/>
          </w:tcPr>
          <w:p w:rsidR="009734EB" w:rsidRPr="00141EF4" w:rsidRDefault="009734EB" w:rsidP="00141EF4">
            <w:r w:rsidRPr="00141EF4">
              <w:t>P0124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:rsidR="009734EB" w:rsidRPr="00141EF4" w:rsidRDefault="009734EB" w:rsidP="00141EF4">
            <w:r w:rsidRPr="00141EF4">
              <w:t>Throttle Position Sensor Circuit Intermittent</w:t>
            </w:r>
          </w:p>
        </w:tc>
      </w:tr>
      <w:tr w:rsidR="009734EB" w:rsidRPr="00141EF4" w:rsidTr="00141EF4">
        <w:trPr>
          <w:trHeight w:val="324"/>
        </w:trPr>
        <w:tc>
          <w:tcPr>
            <w:tcW w:w="2160" w:type="dxa"/>
            <w:vMerge w:val="restart"/>
            <w:shd w:val="clear" w:color="auto" w:fill="auto"/>
            <w:noWrap/>
            <w:vAlign w:val="center"/>
            <w:hideMark/>
          </w:tcPr>
          <w:p w:rsidR="009734EB" w:rsidRPr="00141EF4" w:rsidRDefault="009734EB" w:rsidP="00141EF4">
            <w:r w:rsidRPr="00141EF4">
              <w:t>O2 Sensor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734EB" w:rsidRPr="00141EF4" w:rsidRDefault="009734EB" w:rsidP="00141EF4">
            <w:r w:rsidRPr="00141EF4">
              <w:t>P0131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:rsidR="009734EB" w:rsidRPr="00141EF4" w:rsidRDefault="009734EB" w:rsidP="00141EF4">
            <w:r w:rsidRPr="00141EF4">
              <w:t>O2 Sensor Circuit Low Voltage</w:t>
            </w:r>
          </w:p>
        </w:tc>
      </w:tr>
      <w:tr w:rsidR="009734EB" w:rsidRPr="00141EF4" w:rsidTr="00141EF4">
        <w:trPr>
          <w:trHeight w:val="324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734EB" w:rsidRPr="00141EF4" w:rsidRDefault="009734EB" w:rsidP="00141EF4"/>
        </w:tc>
        <w:tc>
          <w:tcPr>
            <w:tcW w:w="2430" w:type="dxa"/>
            <w:shd w:val="clear" w:color="auto" w:fill="auto"/>
            <w:vAlign w:val="center"/>
          </w:tcPr>
          <w:p w:rsidR="009734EB" w:rsidRPr="00141EF4" w:rsidRDefault="009734EB" w:rsidP="00141EF4">
            <w:r w:rsidRPr="00141EF4">
              <w:t>P0132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:rsidR="009734EB" w:rsidRPr="00141EF4" w:rsidRDefault="009734EB" w:rsidP="00141EF4">
            <w:r w:rsidRPr="00141EF4">
              <w:t>O2 Sensor Circuit High Voltage</w:t>
            </w:r>
          </w:p>
        </w:tc>
      </w:tr>
      <w:tr w:rsidR="009734EB" w:rsidRPr="00141EF4" w:rsidTr="00141EF4">
        <w:trPr>
          <w:trHeight w:val="324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734EB" w:rsidRPr="00141EF4" w:rsidRDefault="009734EB" w:rsidP="00141EF4"/>
        </w:tc>
        <w:tc>
          <w:tcPr>
            <w:tcW w:w="2430" w:type="dxa"/>
            <w:shd w:val="clear" w:color="auto" w:fill="auto"/>
            <w:vAlign w:val="center"/>
          </w:tcPr>
          <w:p w:rsidR="009734EB" w:rsidRPr="00141EF4" w:rsidRDefault="009734EB" w:rsidP="00141EF4">
            <w:r w:rsidRPr="00141EF4">
              <w:t>P0134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:rsidR="009734EB" w:rsidRPr="00141EF4" w:rsidRDefault="009734EB" w:rsidP="00141EF4">
            <w:r w:rsidRPr="00141EF4">
              <w:t>O2 Sensor Circuit No Activity Detected</w:t>
            </w:r>
          </w:p>
        </w:tc>
      </w:tr>
      <w:tr w:rsidR="009734EB" w:rsidRPr="00141EF4" w:rsidTr="00141EF4">
        <w:trPr>
          <w:trHeight w:val="206"/>
        </w:trPr>
        <w:tc>
          <w:tcPr>
            <w:tcW w:w="2160" w:type="dxa"/>
            <w:vAlign w:val="center"/>
          </w:tcPr>
          <w:p w:rsidR="009734EB" w:rsidRPr="00141EF4" w:rsidRDefault="009734EB" w:rsidP="00141EF4">
            <w:r w:rsidRPr="00141EF4">
              <w:t>Vehicle Speed Sensor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734EB" w:rsidRPr="00141EF4" w:rsidRDefault="009734EB" w:rsidP="00141EF4">
            <w:r w:rsidRPr="00141EF4">
              <w:t>P0501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:rsidR="009734EB" w:rsidRPr="00141EF4" w:rsidRDefault="009734EB" w:rsidP="00141EF4">
            <w:r w:rsidRPr="00141EF4">
              <w:t>Vehicle Speed Sensor Performance</w:t>
            </w:r>
          </w:p>
        </w:tc>
      </w:tr>
      <w:tr w:rsidR="009734EB" w:rsidRPr="00141EF4" w:rsidTr="00141EF4">
        <w:trPr>
          <w:trHeight w:val="287"/>
        </w:trPr>
        <w:tc>
          <w:tcPr>
            <w:tcW w:w="2160" w:type="dxa"/>
            <w:vMerge w:val="restart"/>
            <w:shd w:val="clear" w:color="auto" w:fill="auto"/>
            <w:noWrap/>
            <w:vAlign w:val="center"/>
            <w:hideMark/>
          </w:tcPr>
          <w:p w:rsidR="009734EB" w:rsidRPr="00141EF4" w:rsidRDefault="009734EB" w:rsidP="00141EF4">
            <w:r w:rsidRPr="00141EF4">
              <w:t>Injector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9734EB" w:rsidRPr="00141EF4" w:rsidRDefault="009734EB" w:rsidP="00141EF4">
            <w:r w:rsidRPr="00141EF4">
              <w:t>P0261</w:t>
            </w:r>
          </w:p>
        </w:tc>
        <w:tc>
          <w:tcPr>
            <w:tcW w:w="4860" w:type="dxa"/>
            <w:shd w:val="clear" w:color="000000" w:fill="FFFFFF"/>
            <w:vAlign w:val="center"/>
            <w:hideMark/>
          </w:tcPr>
          <w:p w:rsidR="009734EB" w:rsidRPr="00141EF4" w:rsidRDefault="009734EB" w:rsidP="00141EF4">
            <w:r w:rsidRPr="00141EF4">
              <w:t>Injector Circuit Low</w:t>
            </w:r>
          </w:p>
        </w:tc>
      </w:tr>
      <w:tr w:rsidR="009734EB" w:rsidRPr="00141EF4" w:rsidTr="00141EF4">
        <w:trPr>
          <w:trHeight w:val="324"/>
        </w:trPr>
        <w:tc>
          <w:tcPr>
            <w:tcW w:w="2160" w:type="dxa"/>
            <w:vMerge/>
            <w:vAlign w:val="center"/>
            <w:hideMark/>
          </w:tcPr>
          <w:p w:rsidR="009734EB" w:rsidRPr="00141EF4" w:rsidRDefault="009734EB" w:rsidP="00141EF4"/>
        </w:tc>
        <w:tc>
          <w:tcPr>
            <w:tcW w:w="2430" w:type="dxa"/>
            <w:shd w:val="clear" w:color="auto" w:fill="auto"/>
            <w:vAlign w:val="center"/>
            <w:hideMark/>
          </w:tcPr>
          <w:p w:rsidR="009734EB" w:rsidRPr="00141EF4" w:rsidRDefault="009734EB" w:rsidP="00141EF4">
            <w:r w:rsidRPr="00141EF4">
              <w:t>P0262</w:t>
            </w:r>
          </w:p>
        </w:tc>
        <w:tc>
          <w:tcPr>
            <w:tcW w:w="4860" w:type="dxa"/>
            <w:shd w:val="clear" w:color="000000" w:fill="FFFFFF"/>
            <w:vAlign w:val="center"/>
            <w:hideMark/>
          </w:tcPr>
          <w:p w:rsidR="009734EB" w:rsidRPr="00141EF4" w:rsidRDefault="009734EB" w:rsidP="00141EF4">
            <w:r w:rsidRPr="00141EF4">
              <w:t>Injector Circuit High</w:t>
            </w:r>
          </w:p>
        </w:tc>
      </w:tr>
      <w:tr w:rsidR="009734EB" w:rsidRPr="00141EF4" w:rsidTr="00141EF4">
        <w:trPr>
          <w:trHeight w:val="278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9734EB" w:rsidRPr="00141EF4" w:rsidRDefault="009734EB" w:rsidP="00141EF4">
            <w:r w:rsidRPr="00141EF4">
              <w:t>Stepper motor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9734EB" w:rsidRPr="00141EF4" w:rsidRDefault="009734EB" w:rsidP="00141EF4">
            <w:r w:rsidRPr="00141EF4">
              <w:t>P0511</w:t>
            </w:r>
          </w:p>
        </w:tc>
        <w:tc>
          <w:tcPr>
            <w:tcW w:w="4860" w:type="dxa"/>
            <w:shd w:val="clear" w:color="000000" w:fill="FFFFFF"/>
            <w:vAlign w:val="center"/>
            <w:hideMark/>
          </w:tcPr>
          <w:p w:rsidR="009734EB" w:rsidRPr="00141EF4" w:rsidRDefault="009734EB" w:rsidP="00141EF4">
            <w:r w:rsidRPr="00141EF4">
              <w:t xml:space="preserve">Idle Air Control System Circuit Low or Open or High </w:t>
            </w:r>
          </w:p>
        </w:tc>
      </w:tr>
      <w:tr w:rsidR="009734EB" w:rsidRPr="00141EF4" w:rsidTr="00141EF4">
        <w:trPr>
          <w:trHeight w:val="324"/>
        </w:trPr>
        <w:tc>
          <w:tcPr>
            <w:tcW w:w="2160" w:type="dxa"/>
            <w:vMerge w:val="restart"/>
            <w:shd w:val="clear" w:color="auto" w:fill="auto"/>
            <w:noWrap/>
            <w:vAlign w:val="center"/>
            <w:hideMark/>
          </w:tcPr>
          <w:p w:rsidR="009734EB" w:rsidRPr="00141EF4" w:rsidRDefault="009734EB" w:rsidP="00141EF4">
            <w:r w:rsidRPr="00141EF4">
              <w:t>Ignition Coil Primary Control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9734EB" w:rsidRPr="00141EF4" w:rsidRDefault="009734EB" w:rsidP="00141EF4">
            <w:r w:rsidRPr="00141EF4">
              <w:t>P2300</w:t>
            </w:r>
          </w:p>
        </w:tc>
        <w:tc>
          <w:tcPr>
            <w:tcW w:w="4860" w:type="dxa"/>
            <w:shd w:val="clear" w:color="000000" w:fill="FFFFFF"/>
            <w:vAlign w:val="center"/>
            <w:hideMark/>
          </w:tcPr>
          <w:p w:rsidR="009734EB" w:rsidRPr="00141EF4" w:rsidRDefault="009734EB" w:rsidP="00141EF4">
            <w:r w:rsidRPr="00141EF4">
              <w:t>Ignition Coil Primary Control Circuit Low</w:t>
            </w:r>
          </w:p>
        </w:tc>
      </w:tr>
      <w:tr w:rsidR="009734EB" w:rsidRPr="00141EF4" w:rsidTr="00141EF4">
        <w:trPr>
          <w:trHeight w:val="324"/>
        </w:trPr>
        <w:tc>
          <w:tcPr>
            <w:tcW w:w="2160" w:type="dxa"/>
            <w:vMerge/>
            <w:vAlign w:val="center"/>
            <w:hideMark/>
          </w:tcPr>
          <w:p w:rsidR="009734EB" w:rsidRPr="00141EF4" w:rsidRDefault="009734EB" w:rsidP="00141EF4"/>
        </w:tc>
        <w:tc>
          <w:tcPr>
            <w:tcW w:w="2430" w:type="dxa"/>
            <w:shd w:val="clear" w:color="auto" w:fill="auto"/>
            <w:vAlign w:val="center"/>
            <w:hideMark/>
          </w:tcPr>
          <w:p w:rsidR="009734EB" w:rsidRPr="00141EF4" w:rsidRDefault="009734EB" w:rsidP="00141EF4">
            <w:r w:rsidRPr="00141EF4">
              <w:t>P2301</w:t>
            </w:r>
          </w:p>
        </w:tc>
        <w:tc>
          <w:tcPr>
            <w:tcW w:w="4860" w:type="dxa"/>
            <w:shd w:val="clear" w:color="000000" w:fill="FFFFFF"/>
            <w:vAlign w:val="center"/>
            <w:hideMark/>
          </w:tcPr>
          <w:p w:rsidR="009734EB" w:rsidRPr="00141EF4" w:rsidRDefault="009734EB" w:rsidP="00141EF4">
            <w:r w:rsidRPr="00141EF4">
              <w:t xml:space="preserve">Ignition Coil Primary Control Circuit High </w:t>
            </w:r>
          </w:p>
        </w:tc>
      </w:tr>
    </w:tbl>
    <w:p w:rsidR="00375962" w:rsidRDefault="00375962" w:rsidP="00375962">
      <w:pPr>
        <w:pStyle w:val="a3"/>
      </w:pPr>
      <w:bookmarkStart w:id="0" w:name="_GoBack"/>
      <w:bookmarkEnd w:id="0"/>
    </w:p>
    <w:sectPr w:rsidR="00375962" w:rsidSect="009759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40" w:rsidRDefault="00903640" w:rsidP="005F0B40">
      <w:pPr>
        <w:spacing w:after="0" w:line="240" w:lineRule="auto"/>
      </w:pPr>
      <w:r>
        <w:separator/>
      </w:r>
    </w:p>
  </w:endnote>
  <w:endnote w:type="continuationSeparator" w:id="0">
    <w:p w:rsidR="00903640" w:rsidRDefault="00903640" w:rsidP="005F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40" w:rsidRDefault="00903640" w:rsidP="005F0B40">
      <w:pPr>
        <w:spacing w:after="0" w:line="240" w:lineRule="auto"/>
      </w:pPr>
      <w:r>
        <w:separator/>
      </w:r>
    </w:p>
  </w:footnote>
  <w:footnote w:type="continuationSeparator" w:id="0">
    <w:p w:rsidR="00903640" w:rsidRDefault="00903640" w:rsidP="005F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3716"/>
    <w:multiLevelType w:val="hybridMultilevel"/>
    <w:tmpl w:val="28080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5962"/>
    <w:rsid w:val="00054E06"/>
    <w:rsid w:val="0008546F"/>
    <w:rsid w:val="001008B8"/>
    <w:rsid w:val="00141EF4"/>
    <w:rsid w:val="002A59D1"/>
    <w:rsid w:val="002D76BC"/>
    <w:rsid w:val="00341085"/>
    <w:rsid w:val="00375962"/>
    <w:rsid w:val="00466949"/>
    <w:rsid w:val="004A707D"/>
    <w:rsid w:val="004E3A4F"/>
    <w:rsid w:val="00504DB7"/>
    <w:rsid w:val="00575488"/>
    <w:rsid w:val="005C4032"/>
    <w:rsid w:val="005E103B"/>
    <w:rsid w:val="005F0B40"/>
    <w:rsid w:val="00614B82"/>
    <w:rsid w:val="007F52AC"/>
    <w:rsid w:val="008774C4"/>
    <w:rsid w:val="008A5F4D"/>
    <w:rsid w:val="00903640"/>
    <w:rsid w:val="0090438D"/>
    <w:rsid w:val="009734EB"/>
    <w:rsid w:val="009759E8"/>
    <w:rsid w:val="00977FA7"/>
    <w:rsid w:val="0098268F"/>
    <w:rsid w:val="009B4B73"/>
    <w:rsid w:val="00A42E60"/>
    <w:rsid w:val="00A74059"/>
    <w:rsid w:val="00AB1A91"/>
    <w:rsid w:val="00C62371"/>
    <w:rsid w:val="00C96799"/>
    <w:rsid w:val="00DD2C48"/>
    <w:rsid w:val="00DF070C"/>
    <w:rsid w:val="00E76F3F"/>
    <w:rsid w:val="00F574D7"/>
    <w:rsid w:val="00FD2468"/>
    <w:rsid w:val="00FD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6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F0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5F0B40"/>
  </w:style>
  <w:style w:type="paragraph" w:styleId="a5">
    <w:name w:val="footer"/>
    <w:basedOn w:val="a"/>
    <w:link w:val="Char0"/>
    <w:uiPriority w:val="99"/>
    <w:unhideWhenUsed/>
    <w:rsid w:val="005F0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5F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Shihua</dc:creator>
  <cp:keywords/>
  <dc:description/>
  <cp:lastModifiedBy>微软用户</cp:lastModifiedBy>
  <cp:revision>25</cp:revision>
  <dcterms:created xsi:type="dcterms:W3CDTF">2019-07-30T05:23:00Z</dcterms:created>
  <dcterms:modified xsi:type="dcterms:W3CDTF">2019-09-07T00:47:00Z</dcterms:modified>
</cp:coreProperties>
</file>